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Year </w:t>
      </w:r>
      <w:r w:rsidR="004A056C">
        <w:rPr>
          <w:rFonts w:ascii="Comic Sans MS" w:hAnsi="Comic Sans MS"/>
          <w:b/>
          <w:sz w:val="28"/>
          <w:szCs w:val="28"/>
          <w:u w:val="single"/>
        </w:rPr>
        <w:t>5</w:t>
      </w:r>
      <w:r w:rsidR="00AC46C8">
        <w:rPr>
          <w:rFonts w:ascii="Comic Sans MS" w:hAnsi="Comic Sans MS"/>
          <w:b/>
          <w:sz w:val="28"/>
          <w:szCs w:val="28"/>
          <w:u w:val="single"/>
        </w:rPr>
        <w:t xml:space="preserve"> Week 4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E6F" w:rsidRPr="00C522C9" w:rsidTr="00D85E6F">
        <w:tc>
          <w:tcPr>
            <w:tcW w:w="9242" w:type="dxa"/>
          </w:tcPr>
          <w:p w:rsidR="00D85E6F" w:rsidRPr="00C522C9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</w:p>
        </w:tc>
      </w:tr>
      <w:tr w:rsidR="00A258CC" w:rsidRPr="00C522C9" w:rsidTr="00D85E6F">
        <w:tc>
          <w:tcPr>
            <w:tcW w:w="9242" w:type="dxa"/>
          </w:tcPr>
          <w:p w:rsidR="00A258CC" w:rsidRPr="00C522C9" w:rsidRDefault="00A258CC" w:rsidP="00AC46C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="004A056C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AC46C8">
              <w:rPr>
                <w:rFonts w:ascii="Comic Sans MS" w:hAnsi="Comic Sans MS"/>
                <w:sz w:val="18"/>
                <w:szCs w:val="18"/>
              </w:rPr>
              <w:t>write a persuasive advert</w:t>
            </w: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522C9" w:rsidRPr="00C522C9" w:rsidTr="00C522C9"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:rsidTr="00C522C9">
        <w:tc>
          <w:tcPr>
            <w:tcW w:w="2310" w:type="dxa"/>
          </w:tcPr>
          <w:p w:rsidR="00C522C9" w:rsidRPr="004A056C" w:rsidRDefault="00AC46C8" w:rsidP="004A05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follow the structure of an advertisement outlined in the plan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C522C9" w:rsidP="00AC46C8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AC46C8">
              <w:rPr>
                <w:rFonts w:ascii="Comic Sans MS" w:hAnsi="Comic Sans MS"/>
                <w:sz w:val="18"/>
                <w:szCs w:val="18"/>
              </w:rPr>
              <w:t>use a range of boastful and persuasive vocabulary and phrases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:rsidTr="00C522C9">
        <w:tc>
          <w:tcPr>
            <w:tcW w:w="2310" w:type="dxa"/>
          </w:tcPr>
          <w:p w:rsidR="00C522C9" w:rsidRPr="00C522C9" w:rsidRDefault="004A056C" w:rsidP="00AC46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AC46C8">
              <w:rPr>
                <w:rFonts w:ascii="Comic Sans MS" w:hAnsi="Comic Sans MS"/>
                <w:sz w:val="18"/>
                <w:szCs w:val="18"/>
              </w:rPr>
              <w:t xml:space="preserve">can creatively use rhetorical questions, sentences of 3 and </w:t>
            </w:r>
            <w:bookmarkStart w:id="0" w:name="_GoBack"/>
            <w:bookmarkEnd w:id="0"/>
            <w:r w:rsidR="00AC46C8">
              <w:rPr>
                <w:rFonts w:ascii="Comic Sans MS" w:hAnsi="Comic Sans MS"/>
                <w:sz w:val="18"/>
                <w:szCs w:val="18"/>
              </w:rPr>
              <w:t>alliteration to enhance my persuasive writing</w:t>
            </w:r>
          </w:p>
        </w:tc>
        <w:tc>
          <w:tcPr>
            <w:tcW w:w="2310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E6F" w:rsidRPr="00C522C9" w:rsidTr="00D85E6F">
        <w:tc>
          <w:tcPr>
            <w:tcW w:w="9242" w:type="dxa"/>
          </w:tcPr>
          <w:p w:rsidR="00D85E6F" w:rsidRPr="00C522C9" w:rsidRDefault="00D85E6F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Feedback:</w:t>
            </w: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056C" w:rsidRDefault="004A056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056C" w:rsidRDefault="004A056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056C" w:rsidRDefault="004A056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A056C" w:rsidRPr="00C522C9" w:rsidRDefault="004A056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Pr="00D85E6F" w:rsidRDefault="00D85E6F" w:rsidP="004A056C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6F"/>
    <w:rsid w:val="00327977"/>
    <w:rsid w:val="004A056C"/>
    <w:rsid w:val="006A6C2C"/>
    <w:rsid w:val="00A258CC"/>
    <w:rsid w:val="00AC46C8"/>
    <w:rsid w:val="00C522C9"/>
    <w:rsid w:val="00D85E6F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20EC8-22DA-4BFB-9F70-AB03514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Adam Joice</cp:lastModifiedBy>
  <cp:revision>2</cp:revision>
  <dcterms:created xsi:type="dcterms:W3CDTF">2020-06-25T11:41:00Z</dcterms:created>
  <dcterms:modified xsi:type="dcterms:W3CDTF">2020-06-25T11:41:00Z</dcterms:modified>
</cp:coreProperties>
</file>